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E4" w:rsidRDefault="00B43EE4"/>
    <w:p w:rsidR="00C73FFB" w:rsidRDefault="00C73FFB"/>
    <w:p w:rsidR="00C73FFB" w:rsidRDefault="00C73FFB"/>
    <w:p w:rsidR="00C73FFB" w:rsidRPr="00C73FFB" w:rsidRDefault="00C73FFB" w:rsidP="00C73FFB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bookmarkStart w:id="0" w:name="_GoBack"/>
      <w:r w:rsidRPr="00C73FFB">
        <w:rPr>
          <w:b/>
          <w:bCs/>
          <w:color w:val="002060"/>
          <w:sz w:val="28"/>
          <w:szCs w:val="28"/>
        </w:rPr>
        <w:t>Základní informace o ochraně osobních údajů pro zákonné zástupce</w:t>
      </w:r>
    </w:p>
    <w:bookmarkEnd w:id="0"/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1. Obecné nařízení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 xml:space="preserve">Obecné nařízení na ochranu osobních údajů neboli GDPR (General Data </w:t>
      </w:r>
      <w:proofErr w:type="spellStart"/>
      <w:r w:rsidRPr="00C73FFB">
        <w:rPr>
          <w:color w:val="000000"/>
          <w:sz w:val="22"/>
          <w:szCs w:val="22"/>
        </w:rPr>
        <w:t>Protection</w:t>
      </w:r>
      <w:proofErr w:type="spellEnd"/>
      <w:r w:rsidRPr="00C73FFB">
        <w:rPr>
          <w:color w:val="000000"/>
          <w:sz w:val="22"/>
          <w:szCs w:val="22"/>
        </w:rPr>
        <w:t xml:space="preserve"> </w:t>
      </w:r>
      <w:proofErr w:type="spellStart"/>
      <w:r w:rsidRPr="00C73FFB">
        <w:rPr>
          <w:color w:val="000000"/>
          <w:sz w:val="22"/>
          <w:szCs w:val="22"/>
        </w:rPr>
        <w:t>Regulation</w:t>
      </w:r>
      <w:proofErr w:type="spellEnd"/>
      <w:r w:rsidRPr="00C73FFB">
        <w:rPr>
          <w:color w:val="000000"/>
          <w:sz w:val="22"/>
          <w:szCs w:val="22"/>
        </w:rPr>
        <w:t>) je uceleným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souborem pravidel na ochranu dat v EU. Škola je povinna se tímto nařízením řídit.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Cílem je hájit práva žáků a jejich zákonných zástupců proti neoprávněnému zacházení s jejich daty a</w:t>
      </w:r>
      <w:r w:rsidRPr="00C73FFB">
        <w:rPr>
          <w:color w:val="000000"/>
          <w:sz w:val="22"/>
          <w:szCs w:val="22"/>
        </w:rPr>
        <w:t xml:space="preserve"> </w:t>
      </w:r>
      <w:r w:rsidRPr="00C73FFB">
        <w:rPr>
          <w:color w:val="000000"/>
          <w:sz w:val="22"/>
          <w:szCs w:val="22"/>
        </w:rPr>
        <w:t>osobními údaji,</w:t>
      </w:r>
      <w:r w:rsidRPr="00C73FFB">
        <w:rPr>
          <w:color w:val="000000"/>
          <w:sz w:val="22"/>
          <w:szCs w:val="22"/>
        </w:rPr>
        <w:t xml:space="preserve"> </w:t>
      </w:r>
      <w:r w:rsidRPr="00C73FFB">
        <w:rPr>
          <w:color w:val="000000"/>
          <w:sz w:val="22"/>
          <w:szCs w:val="22"/>
        </w:rPr>
        <w:t>dát jim větší kontrolu nad tím, co se s jejich daty děje.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>2. Důvody zpracování osobních údajů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Osobní údaje se mohou ve škole zpracovávat pouze: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 xml:space="preserve">na základě právního předpisu </w:t>
      </w:r>
      <w:r w:rsidRPr="00C73FFB">
        <w:rPr>
          <w:color w:val="000000"/>
          <w:sz w:val="22"/>
          <w:szCs w:val="22"/>
        </w:rPr>
        <w:t>– viz body 2.1 a 2.2,</w:t>
      </w:r>
      <w:r w:rsidRPr="00C73FFB">
        <w:rPr>
          <w:color w:val="000000"/>
          <w:sz w:val="22"/>
          <w:szCs w:val="22"/>
        </w:rPr>
        <w:t xml:space="preserve"> </w:t>
      </w:r>
      <w:r w:rsidRPr="00C73FFB">
        <w:rPr>
          <w:color w:val="000000"/>
          <w:sz w:val="22"/>
          <w:szCs w:val="22"/>
        </w:rPr>
        <w:t>nebo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 xml:space="preserve">na základě informovaného souhlasu žáků, zákonných zástupců žáků </w:t>
      </w:r>
      <w:r w:rsidRPr="00C73FFB">
        <w:rPr>
          <w:color w:val="000000"/>
          <w:sz w:val="22"/>
          <w:szCs w:val="22"/>
        </w:rPr>
        <w:t>– viz bod 2.3.</w:t>
      </w:r>
    </w:p>
    <w:p w:rsid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Ředitel školy důsledně zakazuje předávání osobních údajů žáků třetím osobám soukromého práva (nabídky</w:t>
      </w:r>
    </w:p>
    <w:p w:rsid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pomůcek, knih, aktivit pro žáky).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>2.1 Osobní údaje zpracovávané na základě školského zákona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školní matrika,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doklady o přijímání dětí, žáků, studentů a uchazečů ke vzdělávání, o průběhu vzdělávání a jeho ukončování,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třídní kniha,</w:t>
      </w:r>
      <w:r>
        <w:rPr>
          <w:bCs/>
          <w:color w:val="000000"/>
          <w:sz w:val="22"/>
          <w:szCs w:val="22"/>
        </w:rPr>
        <w:t xml:space="preserve"> třídní výkaz, žákovská knížka (papírová, elektronická)</w:t>
      </w:r>
    </w:p>
    <w:p w:rsidR="00C73FFB" w:rsidRPr="00C73FFB" w:rsidRDefault="00C73FFB" w:rsidP="00CA19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akce školy popsané v ŠVP (</w:t>
      </w:r>
      <w:proofErr w:type="spellStart"/>
      <w:r w:rsidRPr="00C73FFB">
        <w:rPr>
          <w:bCs/>
          <w:color w:val="000000"/>
          <w:sz w:val="22"/>
          <w:szCs w:val="22"/>
        </w:rPr>
        <w:t>ŠvP</w:t>
      </w:r>
      <w:proofErr w:type="spellEnd"/>
      <w:r w:rsidRPr="00C73FFB">
        <w:rPr>
          <w:bCs/>
          <w:color w:val="000000"/>
          <w:sz w:val="22"/>
          <w:szCs w:val="22"/>
        </w:rPr>
        <w:t xml:space="preserve"> exkurze, vnitrostátní poznávací zájezdy spojené s exkurzí, třídní </w:t>
      </w:r>
      <w:proofErr w:type="gramStart"/>
      <w:r w:rsidRPr="00C73FFB">
        <w:rPr>
          <w:bCs/>
          <w:color w:val="000000"/>
          <w:sz w:val="22"/>
          <w:szCs w:val="22"/>
        </w:rPr>
        <w:t>výlety</w:t>
      </w:r>
      <w:r w:rsidRPr="00C73FFB">
        <w:rPr>
          <w:bCs/>
          <w:color w:val="000000"/>
          <w:sz w:val="22"/>
          <w:szCs w:val="22"/>
        </w:rPr>
        <w:t xml:space="preserve"> </w:t>
      </w:r>
      <w:r w:rsidRPr="00C73FFB">
        <w:rPr>
          <w:bCs/>
          <w:color w:val="000000"/>
          <w:sz w:val="22"/>
          <w:szCs w:val="22"/>
        </w:rPr>
        <w:t>a pod.)</w:t>
      </w:r>
      <w:proofErr w:type="gramEnd"/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záznamy z pedagogických rad,</w:t>
      </w:r>
    </w:p>
    <w:p w:rsid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kniha úrazů</w:t>
      </w:r>
      <w:r w:rsidRPr="00C73FFB">
        <w:rPr>
          <w:color w:val="000000"/>
          <w:sz w:val="22"/>
          <w:szCs w:val="22"/>
        </w:rPr>
        <w:t xml:space="preserve"> a záznamy o úrazech dětí, žáků a studentů, popřípadě lékařské posudky.</w:t>
      </w:r>
    </w:p>
    <w:p w:rsidR="00C73FFB" w:rsidRPr="00C73FFB" w:rsidRDefault="00C73FFB" w:rsidP="00C73FFB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>2.2 Osobní údaje zpracovávané podle zvláštních zákonů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podněty pro jednání OSPOD, přestupkové komise,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podklady žáků pro vyšetření v PPP,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hlášení trestných činů, neomluvená absence,</w:t>
      </w:r>
    </w:p>
    <w:p w:rsid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údaje o zdravotní způsobilosti dítěte nebo žáka na zotavovacích akcích.</w:t>
      </w:r>
    </w:p>
    <w:p w:rsid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Individuální plány</w:t>
      </w:r>
    </w:p>
    <w:p w:rsidR="00C73FFB" w:rsidRPr="00C73FFB" w:rsidRDefault="00C73FFB" w:rsidP="00C73FFB">
      <w:pPr>
        <w:pStyle w:val="Odstavecseseznamem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>2.3 Osobní údaje zpracovávané na základě informovaného souhlasu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seznamy žáků na mimoškolních akcích a zahraničních zájezdech,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seznamy žáků na soutěžích a olympiádách,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seznamy zákonných zástupců pro spolek – klub př</w:t>
      </w:r>
      <w:r>
        <w:rPr>
          <w:bCs/>
          <w:color w:val="000000"/>
          <w:sz w:val="22"/>
          <w:szCs w:val="22"/>
        </w:rPr>
        <w:t>á</w:t>
      </w:r>
      <w:r w:rsidRPr="00C73FFB">
        <w:rPr>
          <w:bCs/>
          <w:color w:val="000000"/>
          <w:sz w:val="22"/>
          <w:szCs w:val="22"/>
        </w:rPr>
        <w:t>tel školy</w:t>
      </w:r>
      <w:r>
        <w:rPr>
          <w:bCs/>
          <w:color w:val="000000"/>
          <w:sz w:val="22"/>
          <w:szCs w:val="22"/>
        </w:rPr>
        <w:t xml:space="preserve"> – „Příliv“</w:t>
      </w:r>
      <w:r w:rsidRPr="00C73FFB">
        <w:rPr>
          <w:bCs/>
          <w:color w:val="000000"/>
          <w:sz w:val="22"/>
          <w:szCs w:val="22"/>
        </w:rPr>
        <w:t>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jména osob, které budou odvádět dítě z mateřské školy, školní družiny,</w:t>
      </w:r>
      <w:r>
        <w:rPr>
          <w:bCs/>
          <w:color w:val="000000"/>
          <w:sz w:val="22"/>
          <w:szCs w:val="22"/>
        </w:rPr>
        <w:t xml:space="preserve"> 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kontakt na zákonné zástupce (není shodný s adresou dítěte),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fotografie za účelem propagace či zvýšení zájmu žáků o studium na dané škole,</w:t>
      </w:r>
    </w:p>
    <w:p w:rsidR="00C73FFB" w:rsidRPr="00C73FFB" w:rsidRDefault="00C73FFB" w:rsidP="00C73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73FFB">
        <w:rPr>
          <w:bCs/>
          <w:color w:val="000000"/>
          <w:sz w:val="22"/>
          <w:szCs w:val="22"/>
        </w:rPr>
        <w:t>zveřejnění výtvarných a obdobných děl žáků na výstavách a přehlídkách,</w:t>
      </w:r>
    </w:p>
    <w:p w:rsidR="00C03A6F" w:rsidRDefault="00C03A6F" w:rsidP="00C03A6F">
      <w:pPr>
        <w:pStyle w:val="Odstavecseseznamem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73FFB" w:rsidRPr="00C73FFB" w:rsidRDefault="00C03A6F" w:rsidP="00C03A6F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  <w:r w:rsidRPr="00C03A6F">
        <w:rPr>
          <w:bCs/>
          <w:color w:val="000000"/>
          <w:sz w:val="22"/>
          <w:szCs w:val="22"/>
        </w:rPr>
        <w:t>I</w:t>
      </w:r>
      <w:r w:rsidR="00C73FFB" w:rsidRPr="00C03A6F">
        <w:rPr>
          <w:bCs/>
          <w:color w:val="000000"/>
          <w:sz w:val="22"/>
          <w:szCs w:val="22"/>
        </w:rPr>
        <w:t>nformovaný souhlas není třeba tam, kde škola postupuje v souladu s ŠVP. (ŠVP je veřejný interní dokument školy,</w:t>
      </w:r>
      <w:r>
        <w:rPr>
          <w:bCs/>
          <w:color w:val="000000"/>
          <w:sz w:val="22"/>
          <w:szCs w:val="22"/>
        </w:rPr>
        <w:t xml:space="preserve"> </w:t>
      </w:r>
      <w:r w:rsidR="00C73FFB" w:rsidRPr="00C03A6F">
        <w:rPr>
          <w:bCs/>
          <w:color w:val="000000"/>
          <w:sz w:val="22"/>
          <w:szCs w:val="22"/>
        </w:rPr>
        <w:t>který garantuje splnění úkolů stanovených škole školským zákonem, v konkrétních podmínkách školy</w:t>
      </w:r>
      <w:r>
        <w:rPr>
          <w:bCs/>
          <w:color w:val="000000"/>
          <w:sz w:val="22"/>
          <w:szCs w:val="22"/>
        </w:rPr>
        <w:t>).</w:t>
      </w:r>
    </w:p>
    <w:p w:rsidR="00C73FFB" w:rsidRPr="00C73FFB" w:rsidRDefault="00C73FFB" w:rsidP="00C03A6F">
      <w:pPr>
        <w:autoSpaceDE w:val="0"/>
        <w:autoSpaceDN w:val="0"/>
        <w:adjustRightInd w:val="0"/>
        <w:ind w:left="1416"/>
        <w:rPr>
          <w:b/>
          <w:bCs/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lastRenderedPageBreak/>
        <w:t>2.3.1 Podepsání informovaného souhlasu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Třídní učitelé předají zákonným zástupcům tiskopisy pro vyjádření informovaného souhlasu, kde svým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podpisem potvrdí souhlas/nesouhlas s poskytování některých osobních údajů.</w:t>
      </w:r>
    </w:p>
    <w:p w:rsidR="00C03A6F" w:rsidRDefault="00C03A6F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03A6F" w:rsidRDefault="00C73FFB" w:rsidP="00C73FF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03A6F">
        <w:rPr>
          <w:b/>
          <w:color w:val="000000"/>
          <w:sz w:val="22"/>
          <w:szCs w:val="22"/>
        </w:rPr>
        <w:t>3. Práva žáků a zákonných zástupců</w:t>
      </w:r>
    </w:p>
    <w:p w:rsidR="00C73FFB" w:rsidRPr="00C03A6F" w:rsidRDefault="00C73FFB" w:rsidP="00FB2D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3A6F">
        <w:rPr>
          <w:color w:val="000000"/>
          <w:sz w:val="22"/>
          <w:szCs w:val="22"/>
        </w:rPr>
        <w:t>Právo na to být informován o zpracování jeho osobních údajů. Tím se rozumí právo na určité informace o zpracování</w:t>
      </w:r>
      <w:r w:rsidR="00C03A6F" w:rsidRPr="00C03A6F">
        <w:rPr>
          <w:color w:val="000000"/>
          <w:sz w:val="22"/>
          <w:szCs w:val="22"/>
        </w:rPr>
        <w:t xml:space="preserve"> </w:t>
      </w:r>
      <w:r w:rsidRPr="00C03A6F">
        <w:rPr>
          <w:color w:val="000000"/>
          <w:sz w:val="22"/>
          <w:szCs w:val="22"/>
        </w:rPr>
        <w:t>jeho osobních údajů.</w:t>
      </w:r>
    </w:p>
    <w:p w:rsidR="00C73FFB" w:rsidRPr="00C03A6F" w:rsidRDefault="00C73FFB" w:rsidP="00C03A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3A6F">
        <w:rPr>
          <w:color w:val="000000"/>
          <w:sz w:val="22"/>
          <w:szCs w:val="22"/>
        </w:rPr>
        <w:t>Právo na opravu nepřesných osobních údajů, které se ho týkají.</w:t>
      </w:r>
    </w:p>
    <w:p w:rsidR="00C73FFB" w:rsidRPr="00C03A6F" w:rsidRDefault="00C73FFB" w:rsidP="00C03A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3A6F">
        <w:rPr>
          <w:color w:val="000000"/>
          <w:sz w:val="22"/>
          <w:szCs w:val="22"/>
        </w:rPr>
        <w:t>Právo na výmaz (být zapomenut). Toto právo se netýká zákonného zpracování údajů, například školní matriky.</w:t>
      </w:r>
    </w:p>
    <w:p w:rsidR="00C73FFB" w:rsidRPr="00C03A6F" w:rsidRDefault="00C73FFB" w:rsidP="00797D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3A6F">
        <w:rPr>
          <w:color w:val="000000"/>
          <w:sz w:val="22"/>
          <w:szCs w:val="22"/>
        </w:rPr>
        <w:t>Právo vznést námitku proti zpracování osobních údajů. Toto právo se netýká zákonného zpracování údajů, například</w:t>
      </w:r>
      <w:r w:rsidR="00C03A6F" w:rsidRPr="00C03A6F">
        <w:rPr>
          <w:color w:val="000000"/>
          <w:sz w:val="22"/>
          <w:szCs w:val="22"/>
        </w:rPr>
        <w:t xml:space="preserve"> </w:t>
      </w:r>
      <w:r w:rsidRPr="00C03A6F">
        <w:rPr>
          <w:color w:val="000000"/>
          <w:sz w:val="22"/>
          <w:szCs w:val="22"/>
        </w:rPr>
        <w:t>školní matriky.</w:t>
      </w:r>
    </w:p>
    <w:p w:rsidR="00C73FFB" w:rsidRPr="00A41E26" w:rsidRDefault="00C73FFB" w:rsidP="008752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 xml:space="preserve">Žádost subjektu údajů vyřizuje škola bez zbytečného odkladu, nejpozději do 1 měsíce, ve </w:t>
      </w:r>
      <w:r w:rsidR="00A41E26" w:rsidRPr="00A41E26">
        <w:rPr>
          <w:color w:val="000000"/>
          <w:sz w:val="22"/>
          <w:szCs w:val="22"/>
        </w:rPr>
        <w:t>v</w:t>
      </w:r>
      <w:r w:rsidRPr="00A41E26">
        <w:rPr>
          <w:color w:val="000000"/>
          <w:sz w:val="22"/>
          <w:szCs w:val="22"/>
        </w:rPr>
        <w:t>ýjimečných případech do 2</w:t>
      </w:r>
      <w:r w:rsidR="00A41E26" w:rsidRP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měsíců.</w:t>
      </w:r>
    </w:p>
    <w:p w:rsidR="00C73FFB" w:rsidRDefault="00C73FFB" w:rsidP="00F7035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Informace poskytnuté žákům a zákonným zástupcům žáků se poskytují a činí bezplatně. Pouze v případě, kdy jsou</w:t>
      </w:r>
      <w:r w:rsidR="00A41E26" w:rsidRP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žádosti podané subjektem údajů zjevně nedůvodné nebo nepřiměřené, zejména protože se opakují, může ředitel</w:t>
      </w:r>
      <w:r w:rsidR="00A41E26" w:rsidRP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školy rozhodnout o uložení přiměřeného poplatku, nebo odmítnout žádosti vyhovět. Zjevnou nedůvodnost dokládá</w:t>
      </w:r>
      <w:r w:rsidR="00A41E26" w:rsidRP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správce. V takovém případě se výše poplatku řídí sazebníkem úhrad za poskytování informací dle zákona č. 106/1999</w:t>
      </w:r>
      <w:r w:rsidR="00A41E26" w:rsidRP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Sb., o svobodném přístupu k informacím.</w:t>
      </w:r>
    </w:p>
    <w:p w:rsidR="00A41E26" w:rsidRPr="00A41E26" w:rsidRDefault="00A41E26" w:rsidP="00A41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A41E26" w:rsidRDefault="00C73FFB" w:rsidP="00C73FF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1E26">
        <w:rPr>
          <w:b/>
          <w:color w:val="000000"/>
          <w:sz w:val="22"/>
          <w:szCs w:val="22"/>
        </w:rPr>
        <w:t>4. Zabezpečení osobních údajů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Škola má vytvořený systém pro zabezpečení ochrany osobních údajů: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uložení dokumentů podle spisového a skartačního řádu,</w:t>
      </w:r>
    </w:p>
    <w:p w:rsidR="00C73FFB" w:rsidRPr="00A41E26" w:rsidRDefault="00C73FFB" w:rsidP="005E12A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nově vytvořena funkce pověřence pro ochranu osobních údajů (</w:t>
      </w:r>
      <w:r w:rsidRPr="00A41E26">
        <w:rPr>
          <w:i/>
          <w:iCs/>
          <w:color w:val="000000"/>
          <w:sz w:val="22"/>
          <w:szCs w:val="22"/>
        </w:rPr>
        <w:t xml:space="preserve">Data </w:t>
      </w:r>
      <w:proofErr w:type="spellStart"/>
      <w:r w:rsidRPr="00A41E26">
        <w:rPr>
          <w:i/>
          <w:iCs/>
          <w:color w:val="000000"/>
          <w:sz w:val="22"/>
          <w:szCs w:val="22"/>
        </w:rPr>
        <w:t>Protection</w:t>
      </w:r>
      <w:proofErr w:type="spellEnd"/>
      <w:r w:rsidRPr="00A41E2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41E26">
        <w:rPr>
          <w:i/>
          <w:iCs/>
          <w:color w:val="000000"/>
          <w:sz w:val="22"/>
          <w:szCs w:val="22"/>
        </w:rPr>
        <w:t>Officer</w:t>
      </w:r>
      <w:proofErr w:type="spellEnd"/>
      <w:r w:rsidRPr="00A41E26">
        <w:rPr>
          <w:i/>
          <w:iCs/>
          <w:color w:val="000000"/>
          <w:sz w:val="22"/>
          <w:szCs w:val="22"/>
        </w:rPr>
        <w:t xml:space="preserve">), </w:t>
      </w:r>
      <w:r w:rsidRPr="00A41E26">
        <w:rPr>
          <w:color w:val="000000"/>
          <w:sz w:val="22"/>
          <w:szCs w:val="22"/>
        </w:rPr>
        <w:t>který provádí nezávislou</w:t>
      </w:r>
      <w:r w:rsidR="00A41E26" w:rsidRP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kontrolní funkci ochrany osobních údajů ve škole,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osobní odpovědnost osob, které vedou školní matriku,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shromažďování pouze nezbytných osobní údaje (například seznam žáků bez rodných čísel),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již nepotřebné údaje skartovat,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zachovávat mlčenlivost o údajích,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neposkytovat údaje osobám mimo výchovně vzdělávací proces,</w:t>
      </w:r>
    </w:p>
    <w:p w:rsidR="00C73FFB" w:rsidRPr="00A41E26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školní řád obsahuje pravidla o ochraně osobnosti ve škole,</w:t>
      </w:r>
    </w:p>
    <w:p w:rsidR="00C73FFB" w:rsidRDefault="00C73FFB" w:rsidP="00A41E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1E26">
        <w:rPr>
          <w:color w:val="000000"/>
          <w:sz w:val="22"/>
          <w:szCs w:val="22"/>
        </w:rPr>
        <w:t>ochrana osobních údajů při práci s IT technikou.</w:t>
      </w:r>
    </w:p>
    <w:p w:rsidR="00A41E26" w:rsidRPr="00A41E26" w:rsidRDefault="00A41E26" w:rsidP="00A41E26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3FFB" w:rsidRPr="00C73FFB" w:rsidRDefault="00C73FFB" w:rsidP="00C73F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73FFB">
        <w:rPr>
          <w:b/>
          <w:bCs/>
          <w:color w:val="000000"/>
          <w:sz w:val="22"/>
          <w:szCs w:val="22"/>
        </w:rPr>
        <w:t>5. Pověřenec pro ochranu osobních údajů</w:t>
      </w:r>
    </w:p>
    <w:p w:rsidR="00C73FFB" w:rsidRPr="00C73FFB" w:rsidRDefault="00C73FFB" w:rsidP="00C73F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Pověřenec pro ochranu osobních údajů</w:t>
      </w:r>
    </w:p>
    <w:p w:rsidR="00C73FFB" w:rsidRPr="00A41E26" w:rsidRDefault="00C73FFB" w:rsidP="00A41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3FFB">
        <w:rPr>
          <w:color w:val="000000"/>
          <w:sz w:val="22"/>
          <w:szCs w:val="22"/>
        </w:rPr>
        <w:t>Škola jako „orgán veřejné moci“ rozhoduje o právech a povinnostech dětí, žáků a studentů = škola musí jmenovat</w:t>
      </w:r>
      <w:r w:rsidR="00A41E26">
        <w:rPr>
          <w:color w:val="000000"/>
          <w:sz w:val="22"/>
          <w:szCs w:val="22"/>
        </w:rPr>
        <w:t xml:space="preserve"> </w:t>
      </w:r>
      <w:r w:rsidRPr="00C73FFB">
        <w:rPr>
          <w:color w:val="000000"/>
          <w:sz w:val="22"/>
          <w:szCs w:val="22"/>
        </w:rPr>
        <w:t>pověřence pro ochranu osobních údajů.</w:t>
      </w:r>
      <w:r w:rsidR="00A41E26">
        <w:rPr>
          <w:color w:val="000000"/>
          <w:sz w:val="22"/>
          <w:szCs w:val="22"/>
        </w:rPr>
        <w:t xml:space="preserve"> </w:t>
      </w:r>
      <w:r w:rsidRPr="00C73FFB">
        <w:rPr>
          <w:color w:val="000000"/>
          <w:sz w:val="22"/>
          <w:szCs w:val="22"/>
        </w:rPr>
        <w:t>Pověřence pro ochranu osobních údajů jmenuje ředitel školy.</w:t>
      </w:r>
      <w:r w:rsidR="00A41E26">
        <w:rPr>
          <w:color w:val="000000"/>
          <w:sz w:val="22"/>
          <w:szCs w:val="22"/>
        </w:rPr>
        <w:t xml:space="preserve"> </w:t>
      </w:r>
      <w:r w:rsidRPr="00A41E26">
        <w:rPr>
          <w:color w:val="000000"/>
          <w:sz w:val="22"/>
          <w:szCs w:val="22"/>
        </w:rPr>
        <w:t>Pověřenec pro ochranu osobních údajů musí být dostupný a k dispozici i žákům a zákonným</w:t>
      </w:r>
      <w:r w:rsidR="00A41E26" w:rsidRPr="00A41E26">
        <w:rPr>
          <w:color w:val="000000"/>
          <w:sz w:val="22"/>
          <w:szCs w:val="22"/>
        </w:rPr>
        <w:t xml:space="preserve"> </w:t>
      </w:r>
      <w:r w:rsidR="00A41E26" w:rsidRPr="00A41E26">
        <w:rPr>
          <w:color w:val="000000"/>
          <w:sz w:val="22"/>
          <w:szCs w:val="22"/>
        </w:rPr>
        <w:t>zástupců</w:t>
      </w:r>
      <w:r w:rsidR="00A41E26" w:rsidRPr="00A41E26">
        <w:rPr>
          <w:color w:val="000000"/>
          <w:sz w:val="22"/>
          <w:szCs w:val="22"/>
        </w:rPr>
        <w:t>m</w:t>
      </w:r>
      <w:r w:rsidR="00A41E26" w:rsidRPr="00A41E26">
        <w:rPr>
          <w:color w:val="000000"/>
          <w:sz w:val="22"/>
          <w:szCs w:val="22"/>
        </w:rPr>
        <w:t xml:space="preserve"> žáků včetně oprav osobních</w:t>
      </w:r>
      <w:r w:rsidR="00392095">
        <w:rPr>
          <w:color w:val="000000"/>
          <w:sz w:val="22"/>
          <w:szCs w:val="22"/>
        </w:rPr>
        <w:t xml:space="preserve"> </w:t>
      </w:r>
      <w:r w:rsidR="00A41E26" w:rsidRPr="00A41E26">
        <w:rPr>
          <w:color w:val="000000"/>
          <w:sz w:val="22"/>
          <w:szCs w:val="22"/>
        </w:rPr>
        <w:t>údajů, výmazu osobních údajů, vznášení námitek proti zpracování osobních údajů.</w:t>
      </w:r>
    </w:p>
    <w:p w:rsidR="006C1EE5" w:rsidRDefault="00D125EB" w:rsidP="00CE4113">
      <w:r>
        <w:t xml:space="preserve">                                       </w:t>
      </w:r>
      <w:r>
        <w:tab/>
      </w:r>
      <w:r>
        <w:tab/>
      </w:r>
      <w:r>
        <w:tab/>
      </w:r>
    </w:p>
    <w:p w:rsidR="006C1EE5" w:rsidRDefault="006C1EE5"/>
    <w:p w:rsidR="004164B2" w:rsidRDefault="006C1EE5" w:rsidP="00771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8E1" w:rsidRDefault="007718E1" w:rsidP="007718E1"/>
    <w:p w:rsidR="004164B2" w:rsidRDefault="004164B2"/>
    <w:sectPr w:rsidR="004164B2" w:rsidSect="00C73FFB">
      <w:headerReference w:type="first" r:id="rId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B" w:rsidRDefault="0092105B">
      <w:r>
        <w:separator/>
      </w:r>
    </w:p>
  </w:endnote>
  <w:endnote w:type="continuationSeparator" w:id="0">
    <w:p w:rsidR="0092105B" w:rsidRDefault="0092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B" w:rsidRDefault="0092105B">
      <w:r>
        <w:separator/>
      </w:r>
    </w:p>
  </w:footnote>
  <w:footnote w:type="continuationSeparator" w:id="0">
    <w:p w:rsidR="0092105B" w:rsidRDefault="0092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FB" w:rsidRDefault="00C73FFB">
    <w:pPr>
      <w:pStyle w:val="Zhlav"/>
    </w:pPr>
    <w:r>
      <w:rPr>
        <w:noProof/>
      </w:rPr>
      <w:drawing>
        <wp:inline distT="0" distB="0" distL="0" distR="0" wp14:anchorId="6F8E3891" wp14:editId="3E1CFD00">
          <wp:extent cx="5760720" cy="1218797"/>
          <wp:effectExtent l="0" t="0" r="0" b="635"/>
          <wp:docPr id="1" name="obrázek 1" descr="zs_hl_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hl_pap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B66"/>
    <w:multiLevelType w:val="hybridMultilevel"/>
    <w:tmpl w:val="90800EEC"/>
    <w:lvl w:ilvl="0" w:tplc="E1B0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15D"/>
    <w:multiLevelType w:val="hybridMultilevel"/>
    <w:tmpl w:val="E4AE8F6A"/>
    <w:lvl w:ilvl="0" w:tplc="E1B0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07F3"/>
    <w:multiLevelType w:val="hybridMultilevel"/>
    <w:tmpl w:val="37D66A7C"/>
    <w:lvl w:ilvl="0" w:tplc="E1B0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542B"/>
    <w:multiLevelType w:val="hybridMultilevel"/>
    <w:tmpl w:val="8B4C4C94"/>
    <w:lvl w:ilvl="0" w:tplc="E1B0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33"/>
    <w:rsid w:val="00050E56"/>
    <w:rsid w:val="001F5D30"/>
    <w:rsid w:val="00282E61"/>
    <w:rsid w:val="002D0A8B"/>
    <w:rsid w:val="003721DF"/>
    <w:rsid w:val="00392095"/>
    <w:rsid w:val="004164B2"/>
    <w:rsid w:val="004C55D4"/>
    <w:rsid w:val="00503F8F"/>
    <w:rsid w:val="0052499C"/>
    <w:rsid w:val="005A312B"/>
    <w:rsid w:val="005F7C8B"/>
    <w:rsid w:val="0066371A"/>
    <w:rsid w:val="006873EC"/>
    <w:rsid w:val="006A4803"/>
    <w:rsid w:val="006C1EE5"/>
    <w:rsid w:val="0071301C"/>
    <w:rsid w:val="007718E1"/>
    <w:rsid w:val="007945A7"/>
    <w:rsid w:val="007F1C7A"/>
    <w:rsid w:val="00813E9D"/>
    <w:rsid w:val="0092105B"/>
    <w:rsid w:val="00944C64"/>
    <w:rsid w:val="00957CA3"/>
    <w:rsid w:val="00995C21"/>
    <w:rsid w:val="009A58C8"/>
    <w:rsid w:val="00A41E26"/>
    <w:rsid w:val="00AB2E42"/>
    <w:rsid w:val="00AC052D"/>
    <w:rsid w:val="00AD4833"/>
    <w:rsid w:val="00B43EE4"/>
    <w:rsid w:val="00C03A6F"/>
    <w:rsid w:val="00C607D1"/>
    <w:rsid w:val="00C73FFB"/>
    <w:rsid w:val="00C90423"/>
    <w:rsid w:val="00CD2163"/>
    <w:rsid w:val="00CD7EC7"/>
    <w:rsid w:val="00CE4113"/>
    <w:rsid w:val="00D125EB"/>
    <w:rsid w:val="00D41144"/>
    <w:rsid w:val="00D52D98"/>
    <w:rsid w:val="00F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FA5AC-BD4A-4440-9F6E-B51110E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7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nkva\Plocha\hlavi&#269;kov&#253;%20pap&#237;r%20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 (1).dot</Template>
  <TotalTime>0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T</vt:lpstr>
    </vt:vector>
  </TitlesOfParts>
  <Company>ZŠ T.G.M. a MŠ Poříčany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T</dc:title>
  <dc:subject/>
  <dc:creator>Václav Pěnkava</dc:creator>
  <cp:keywords/>
  <cp:lastModifiedBy>Václav Pěnkava</cp:lastModifiedBy>
  <cp:revision>2</cp:revision>
  <cp:lastPrinted>2014-06-09T06:50:00Z</cp:lastPrinted>
  <dcterms:created xsi:type="dcterms:W3CDTF">2018-05-22T11:55:00Z</dcterms:created>
  <dcterms:modified xsi:type="dcterms:W3CDTF">2018-05-22T11:55:00Z</dcterms:modified>
</cp:coreProperties>
</file>