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761"/>
        <w:gridCol w:w="1801"/>
        <w:gridCol w:w="1980"/>
        <w:gridCol w:w="3012"/>
        <w:gridCol w:w="325"/>
      </w:tblGrid>
      <w:tr w:rsidR="00172D91" w:rsidTr="27DB7446" w14:paraId="3C9C1561" w14:textId="77777777">
        <w:trPr>
          <w:gridAfter w:val="1"/>
          <w:wAfter w:w="325" w:type="dxa"/>
          <w:trHeight w:val="540"/>
          <w:jc w:val="center"/>
        </w:trPr>
        <w:tc>
          <w:tcPr>
            <w:tcW w:w="9745" w:type="dxa"/>
            <w:gridSpan w:val="5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tcMar/>
            <w:vAlign w:val="bottom"/>
          </w:tcPr>
          <w:p w:rsidR="00172D91" w:rsidRDefault="00172D91" w14:paraId="3D45DF80" w14:textId="77777777">
            <w:pPr>
              <w:jc w:val="center"/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172D91" w:rsidTr="27DB7446" w14:paraId="08C8E0BD" w14:textId="77777777">
        <w:trPr>
          <w:trHeight w:val="600"/>
          <w:jc w:val="center"/>
        </w:trPr>
        <w:tc>
          <w:tcPr>
            <w:tcW w:w="1191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tcMar/>
            <w:vAlign w:val="bottom"/>
          </w:tcPr>
          <w:p w:rsidR="00172D91" w:rsidRDefault="00172D91" w14:paraId="4AED08F3" w14:textId="77777777"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61" w:type="dxa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tcMar/>
            <w:vAlign w:val="center"/>
          </w:tcPr>
          <w:p w:rsidR="00172D91" w:rsidP="00D05877" w:rsidRDefault="00172D91" w14:paraId="027D1C89" w14:textId="77777777">
            <w:r>
              <w:rPr>
                <w:rFonts w:ascii="Arial" w:hAnsi="Arial" w:cs="Arial"/>
                <w:b/>
                <w:bCs/>
              </w:rPr>
              <w:t xml:space="preserve">Od: </w:t>
            </w:r>
          </w:p>
        </w:tc>
        <w:tc>
          <w:tcPr>
            <w:tcW w:w="1801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172D91" w:rsidP="00D05877" w:rsidRDefault="00172D91" w14:paraId="14BC6779" w14:textId="77777777">
            <w:r>
              <w:rPr>
                <w:rFonts w:ascii="Arial" w:hAnsi="Arial" w:cs="Arial"/>
                <w:b/>
                <w:bCs/>
              </w:rPr>
              <w:t xml:space="preserve">Do: </w:t>
            </w:r>
          </w:p>
        </w:tc>
        <w:tc>
          <w:tcPr>
            <w:tcW w:w="1980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172D91" w:rsidRDefault="00172D91" w14:paraId="1ADA4D2D" w14:textId="77777777"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337" w:type="dxa"/>
            <w:gridSpan w:val="2"/>
            <w:tcBorders>
              <w:top w:val="double" w:color="000000" w:themeColor="text1" w:sz="4" w:space="0"/>
              <w:left w:val="none" w:color="000000" w:themeColor="text1" w:sz="0" w:space="0"/>
              <w:bottom w:val="single" w:color="000000" w:themeColor="text1" w:sz="8" w:space="0"/>
              <w:right w:val="double" w:color="000000" w:themeColor="text1" w:sz="4" w:space="0"/>
            </w:tcBorders>
            <w:tcMar/>
            <w:vAlign w:val="center"/>
          </w:tcPr>
          <w:p w:rsidR="00172D91" w:rsidP="639B5476" w:rsidRDefault="456A5329" w14:paraId="43CF7504" w14:textId="618B6927">
            <w:pPr>
              <w:rPr>
                <w:rFonts w:ascii="Arial" w:hAnsi="Arial" w:cs="Arial"/>
                <w:b/>
                <w:bCs/>
              </w:rPr>
            </w:pPr>
            <w:r w:rsidRPr="639B5476">
              <w:rPr>
                <w:rFonts w:ascii="Arial" w:hAnsi="Arial" w:cs="Arial"/>
                <w:b/>
                <w:bCs/>
              </w:rPr>
              <w:t>IX.</w:t>
            </w:r>
          </w:p>
        </w:tc>
      </w:tr>
      <w:tr w:rsidR="00172D91" w:rsidTr="27DB7446" w14:paraId="1B92599F" w14:textId="77777777">
        <w:trPr>
          <w:trHeight w:val="555"/>
          <w:jc w:val="center"/>
        </w:trPr>
        <w:tc>
          <w:tcPr>
            <w:tcW w:w="1191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172D91" w:rsidRDefault="00172D91" w14:paraId="1D6274AD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562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tcMar/>
            <w:vAlign w:val="center"/>
          </w:tcPr>
          <w:p w:rsidR="00172D91" w:rsidRDefault="00172D91" w14:paraId="6522C54C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5317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double" w:color="000000" w:themeColor="text1" w:sz="4" w:space="0"/>
            </w:tcBorders>
            <w:tcMar/>
            <w:vAlign w:val="center"/>
          </w:tcPr>
          <w:p w:rsidR="00172D91" w:rsidRDefault="00172D91" w14:paraId="01F7D426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172D91" w:rsidTr="27DB7446" w14:paraId="6D5962CB" w14:textId="77777777">
        <w:trPr>
          <w:trHeight w:val="900"/>
          <w:jc w:val="center"/>
        </w:trPr>
        <w:tc>
          <w:tcPr>
            <w:tcW w:w="1191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5884FBDC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562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00BF0243" w14:textId="77777777">
            <w:pPr>
              <w:rPr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3AC687ED" w14:textId="77777777">
            <w:pPr>
              <w:rPr>
                <w:sz w:val="20"/>
                <w:szCs w:val="20"/>
              </w:rPr>
            </w:pPr>
          </w:p>
        </w:tc>
      </w:tr>
      <w:tr w:rsidR="00172D91" w:rsidTr="27DB7446" w14:paraId="3CE8E74B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192FE6EE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5DBB0290" w14:textId="77777777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Pr="002D7578" w:rsidR="002D7578" w:rsidP="5D221C66" w:rsidRDefault="002D7578" w14:paraId="6A5E40CD" w14:textId="7777777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D91" w:rsidTr="27DB7446" w14:paraId="38F1C154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4DFDF486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7F73BD66" w:rsidRDefault="00172D91" w14:paraId="7E256B23" w14:textId="0B7AC5C3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F73BD66" w:rsidR="3AAC4B6B">
              <w:rPr>
                <w:sz w:val="20"/>
                <w:szCs w:val="20"/>
              </w:rPr>
              <w:t xml:space="preserve">U1A </w:t>
            </w:r>
            <w:r w:rsidRPr="7F73BD66" w:rsidR="3AAC4B6B">
              <w:rPr>
                <w:sz w:val="20"/>
                <w:szCs w:val="20"/>
              </w:rPr>
              <w:t>Present</w:t>
            </w:r>
            <w:r w:rsidRPr="7F73BD66" w:rsidR="3AAC4B6B">
              <w:rPr>
                <w:sz w:val="20"/>
                <w:szCs w:val="20"/>
              </w:rPr>
              <w:t xml:space="preserve"> </w:t>
            </w:r>
            <w:r w:rsidRPr="7F73BD66" w:rsidR="3AAC4B6B">
              <w:rPr>
                <w:sz w:val="20"/>
                <w:szCs w:val="20"/>
              </w:rPr>
              <w:t>perfect</w:t>
            </w:r>
            <w:r w:rsidRPr="7F73BD66" w:rsidR="3AAC4B6B">
              <w:rPr>
                <w:sz w:val="20"/>
                <w:szCs w:val="20"/>
              </w:rPr>
              <w:t xml:space="preserve"> - předpřítomný čas</w:t>
            </w:r>
          </w:p>
          <w:p w:rsidR="00172D91" w:rsidP="7F73BD66" w:rsidRDefault="00172D91" w14:paraId="229A8F13" w14:textId="1AED78D7">
            <w:pPr>
              <w:pStyle w:val="Normln"/>
            </w:pPr>
            <w:r w:rsidRPr="7F73BD66" w:rsidR="3AAC4B6B">
              <w:rPr>
                <w:sz w:val="20"/>
                <w:szCs w:val="20"/>
              </w:rPr>
              <w:t>International Organisations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53C039B5" w14:textId="59644FA9">
            <w:pPr/>
            <w:r w:rsidRPr="7F73BD66" w:rsidR="3AAC4B6B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7F73BD66" w:rsidR="7CCC4C04">
              <w:rPr>
                <w:rFonts w:ascii="Arial" w:hAnsi="Arial" w:cs="Arial"/>
                <w:sz w:val="20"/>
                <w:szCs w:val="20"/>
                <w:lang w:val="en-US"/>
              </w:rPr>
              <w:t>hovoří</w:t>
            </w:r>
            <w:r w:rsidRPr="7F73BD66" w:rsidR="7CCC4C04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r w:rsidRPr="7F73BD66" w:rsidR="7CCC4C04">
              <w:rPr>
                <w:rFonts w:ascii="Arial" w:hAnsi="Arial" w:cs="Arial"/>
                <w:sz w:val="20"/>
                <w:szCs w:val="20"/>
                <w:lang w:val="en-US"/>
              </w:rPr>
              <w:t>zkušenostech</w:t>
            </w:r>
            <w:r w:rsidRPr="7F73BD66" w:rsidR="7CCC4C04">
              <w:rPr>
                <w:rFonts w:ascii="Arial" w:hAnsi="Arial" w:cs="Arial"/>
                <w:sz w:val="20"/>
                <w:szCs w:val="20"/>
                <w:lang w:val="en-US"/>
              </w:rPr>
              <w:t xml:space="preserve"> a úspěších</w:t>
            </w:r>
          </w:p>
          <w:p w:rsidR="00172D91" w:rsidP="5D221C66" w:rsidRDefault="00172D91" w14:paraId="1E6F8FF1" w14:textId="4828DF6D">
            <w:pPr/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>-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>stručně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>popíše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>vybrané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622D46" w:rsidR="0960D84D">
              <w:rPr>
                <w:rFonts w:ascii="Arial" w:hAnsi="Arial" w:cs="Arial"/>
                <w:sz w:val="20"/>
                <w:szCs w:val="20"/>
                <w:lang w:val="fr-FR"/>
              </w:rPr>
              <w:t>mezinárodní</w:t>
            </w:r>
            <w:r w:rsidRPr="00622D46" w:rsidR="0960D8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622D46" w:rsidR="1D4FAEC5">
              <w:rPr>
                <w:rFonts w:ascii="Arial" w:hAnsi="Arial" w:cs="Arial"/>
                <w:sz w:val="20"/>
                <w:szCs w:val="20"/>
                <w:lang w:val="fr-FR"/>
              </w:rPr>
              <w:t>organaizace</w:t>
            </w:r>
            <w:r w:rsidRPr="00622D46" w:rsidR="5CF36C01">
              <w:rPr>
                <w:rFonts w:ascii="Arial" w:hAnsi="Arial" w:cs="Arial"/>
                <w:sz w:val="20"/>
                <w:szCs w:val="20"/>
                <w:lang w:val="fr-FR"/>
              </w:rPr>
              <w:t xml:space="preserve"> (EU, UN, NATO)</w:t>
            </w:r>
          </w:p>
        </w:tc>
      </w:tr>
      <w:tr w:rsidR="00172D91" w:rsidTr="27DB7446" w14:paraId="2155E022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2D9296DF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Fy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7A488C6" w:rsidRDefault="23AD5EC3" w14:paraId="148208FE" w14:textId="51D079EA">
            <w:pPr>
              <w:spacing w:after="160" w:line="276" w:lineRule="auto"/>
            </w:pPr>
            <w:r w:rsidRPr="57A488C6">
              <w:rPr>
                <w:rFonts w:ascii="Aptos" w:hAnsi="Aptos" w:eastAsia="Aptos" w:cs="Aptos"/>
              </w:rPr>
              <w:t>Magnetické pole cívky</w:t>
            </w:r>
          </w:p>
          <w:p w:rsidR="00172D91" w:rsidP="57A488C6" w:rsidRDefault="13CCE34E" w14:paraId="703BA86A" w14:textId="35CAA9CC">
            <w:pPr>
              <w:spacing w:after="160" w:line="276" w:lineRule="auto"/>
            </w:pPr>
            <w:r w:rsidRPr="57A488C6">
              <w:rPr>
                <w:rFonts w:ascii="Aptos" w:hAnsi="Aptos" w:eastAsia="Aptos" w:cs="Aptos"/>
              </w:rPr>
              <w:t>Elektromagnetická indukce</w:t>
            </w:r>
          </w:p>
          <w:p w:rsidR="00172D91" w:rsidP="57A488C6" w:rsidRDefault="00172D91" w14:paraId="7464317C" w14:textId="60A672F2">
            <w:pPr>
              <w:spacing w:after="160" w:line="276" w:lineRule="auto"/>
              <w:rPr>
                <w:rFonts w:ascii="Aptos" w:hAnsi="Aptos" w:eastAsia="Aptos" w:cs="Aptos"/>
              </w:rPr>
            </w:pPr>
          </w:p>
          <w:p w:rsidR="00172D91" w:rsidP="5D221C66" w:rsidRDefault="00172D91" w14:paraId="6BB2BD4E" w14:textId="489E969F">
            <w:pPr>
              <w:rPr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4590009" w:rsidP="34B167A6" w:rsidRDefault="04590009" w14:paraId="7DED275B" w14:textId="5AA2A1E7">
            <w:pPr>
              <w:pStyle w:val="Odstavecseseznamem"/>
              <w:suppressLineNumbers w:val="0"/>
              <w:bidi w:val="0"/>
              <w:spacing w:before="0" w:beforeAutospacing="off" w:after="0" w:afterAutospacing="off" w:line="259" w:lineRule="auto"/>
              <w:ind w:left="360" w:right="0" w:hanging="0"/>
              <w:jc w:val="left"/>
            </w:pPr>
            <w:r w:rsidRPr="34B167A6" w:rsidR="04590009">
              <w:rPr>
                <w:sz w:val="20"/>
                <w:szCs w:val="20"/>
              </w:rPr>
              <w:t xml:space="preserve">27. 10. Test na téma magnetické pole vodiče a </w:t>
            </w:r>
            <w:r w:rsidRPr="34B167A6" w:rsidR="1E51D193">
              <w:rPr>
                <w:sz w:val="20"/>
                <w:szCs w:val="20"/>
              </w:rPr>
              <w:t>magnetické pole cívky</w:t>
            </w:r>
          </w:p>
          <w:p w:rsidR="34B167A6" w:rsidP="34B167A6" w:rsidRDefault="34B167A6" w14:paraId="3A7A1052" w14:textId="3685D262">
            <w:pPr>
              <w:pStyle w:val="Odstavecseseznamem"/>
              <w:suppressLineNumbers w:val="0"/>
              <w:bidi w:val="0"/>
              <w:spacing w:before="0" w:beforeAutospacing="off" w:after="0" w:afterAutospacing="off" w:line="259" w:lineRule="auto"/>
              <w:ind w:left="360" w:right="0" w:hanging="0"/>
              <w:jc w:val="left"/>
              <w:rPr>
                <w:sz w:val="20"/>
                <w:szCs w:val="20"/>
              </w:rPr>
            </w:pPr>
          </w:p>
          <w:p w:rsidR="1E51D193" w:rsidP="34B167A6" w:rsidRDefault="1E51D193" w14:paraId="1B806F02" w14:textId="4851658C">
            <w:pPr>
              <w:pStyle w:val="Odstavecseseznamem"/>
              <w:suppressLineNumbers w:val="0"/>
              <w:bidi w:val="0"/>
              <w:spacing w:before="0" w:beforeAutospacing="off" w:after="0" w:afterAutospacing="off" w:line="259" w:lineRule="auto"/>
              <w:ind w:left="360" w:right="0" w:hanging="0"/>
              <w:jc w:val="left"/>
            </w:pPr>
            <w:r w:rsidRPr="34B167A6" w:rsidR="1E51D193">
              <w:rPr>
                <w:sz w:val="20"/>
                <w:szCs w:val="20"/>
              </w:rPr>
              <w:t>Referáty dne 3.11.2026</w:t>
            </w:r>
          </w:p>
          <w:p w:rsidR="4B1A6E65" w:rsidP="34B167A6" w:rsidRDefault="4B1A6E65" w14:paraId="7B382B94" w14:textId="1ED755E7">
            <w:pPr>
              <w:bidi w:val="0"/>
              <w:spacing w:before="0" w:beforeAutospacing="off" w:after="160" w:afterAutospacing="off" w:line="276" w:lineRule="auto"/>
            </w:pPr>
            <w:r w:rsidRPr="34B167A6" w:rsidR="4B1A6E65">
              <w:rPr>
                <w:rFonts w:ascii="Aptos" w:hAnsi="Aptos" w:eastAsia="Aptos" w:cs="Aptos"/>
                <w:noProof w:val="0"/>
                <w:sz w:val="24"/>
                <w:szCs w:val="24"/>
                <w:lang w:val="cs-CZ"/>
              </w:rPr>
              <w:t>Magnetické pole cívky.  - Amálie Č.</w:t>
            </w:r>
          </w:p>
          <w:p w:rsidR="00172D91" w:rsidP="53C91A19" w:rsidRDefault="00172D91" w14:paraId="43154070" w14:textId="44B42F36">
            <w:pPr>
              <w:spacing w:before="0" w:beforeAutospacing="off" w:after="160" w:afterAutospacing="off" w:line="276" w:lineRule="auto"/>
            </w:pPr>
            <w:r w:rsidRPr="53C91A19" w:rsidR="3CC71844">
              <w:rPr>
                <w:rFonts w:ascii="Aptos" w:hAnsi="Aptos" w:eastAsia="Aptos" w:cs="Aptos"/>
                <w:noProof w:val="0"/>
                <w:sz w:val="24"/>
                <w:szCs w:val="24"/>
                <w:lang w:val="cs-CZ"/>
              </w:rPr>
              <w:t>Elektromagnetická indukce – Adam Č.</w:t>
            </w:r>
          </w:p>
        </w:tc>
      </w:tr>
      <w:tr w:rsidR="00172D91" w:rsidTr="27DB7446" w14:paraId="4DDE83FA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76842ADA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Ch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457281" w:rsidP="5D221C66" w:rsidRDefault="00457281" w14:paraId="1200000F" w14:textId="1CF66BC1">
            <w:pPr>
              <w:snapToGrid w:val="0"/>
            </w:pPr>
            <w:r w:rsidRPr="53C91A19" w:rsidR="74E0CB1C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Areny</w:t>
            </w:r>
          </w:p>
          <w:p w:rsidR="00457281" w:rsidP="53C91A19" w:rsidRDefault="00457281" w14:paraId="623D9162" w14:textId="43BFAC69">
            <w:pPr>
              <w:snapToGrid w:val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="00457281" w:rsidP="5D221C66" w:rsidRDefault="00457281" w14:paraId="2BC9E3C8" w14:textId="188059C9">
            <w:pPr>
              <w:snapToGrid w:val="0"/>
            </w:pPr>
            <w:r w:rsidRPr="53C91A19" w:rsidR="74E0CB1C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Ropná paliva</w:t>
            </w:r>
          </w:p>
          <w:p w:rsidR="00457281" w:rsidP="5D221C66" w:rsidRDefault="00457281" w14:paraId="476CD75E" w14:textId="6D4A9821">
            <w:pPr>
              <w:snapToGrid w:val="0"/>
            </w:pPr>
            <w:r w:rsidRPr="53C91A19" w:rsidR="50B7C5DA">
              <w:rPr>
                <w:rFonts w:ascii="Arial" w:hAnsi="Arial" w:cs="Arial"/>
                <w:b w:val="1"/>
                <w:bCs w:val="1"/>
                <w:i w:val="1"/>
                <w:iCs w:val="1"/>
                <w:color w:val="FF0000"/>
                <w:sz w:val="20"/>
                <w:szCs w:val="20"/>
              </w:rPr>
              <w:t>Test: uhlovodíky, fosilní paliva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457281" w:rsidP="5D221C66" w:rsidRDefault="00457281" w14:paraId="29B350A3" w14:textId="0BF153FA">
            <w:pPr>
              <w:snapToGrid w:val="0"/>
            </w:pPr>
            <w:r w:rsidRPr="53C91A19" w:rsidR="74E0CB1C">
              <w:rPr>
                <w:rFonts w:ascii="Arial" w:hAnsi="Arial" w:cs="Arial"/>
                <w:sz w:val="20"/>
                <w:szCs w:val="20"/>
              </w:rPr>
              <w:t>-</w:t>
            </w:r>
            <w:r w:rsidRPr="53C91A19" w:rsidR="74E0CB1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charakterizuje skupinu </w:t>
            </w:r>
            <w:r w:rsidRPr="53C91A19" w:rsidR="74E0CB1C">
              <w:rPr>
                <w:rFonts w:ascii="Times New Roman" w:hAnsi="Times New Roman" w:eastAsia="Times New Roman" w:cs="Times New Roman"/>
                <w:sz w:val="20"/>
                <w:szCs w:val="20"/>
              </w:rPr>
              <w:t>arenů</w:t>
            </w:r>
            <w:r w:rsidRPr="53C91A19" w:rsidR="74E0CB1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 w:rsidRPr="53C91A19" w:rsidR="74E0CB1C">
              <w:rPr>
                <w:rFonts w:ascii="Times New Roman" w:hAnsi="Times New Roman" w:eastAsia="Times New Roman" w:cs="Times New Roman"/>
                <w:sz w:val="20"/>
                <w:szCs w:val="20"/>
              </w:rPr>
              <w:t>uv</w:t>
            </w:r>
            <w:r w:rsidRPr="53C91A19" w:rsidR="74E0CB1C">
              <w:rPr>
                <w:rFonts w:ascii="Times New Roman" w:hAnsi="Times New Roman" w:eastAsia="Times New Roman" w:cs="Times New Roman"/>
                <w:sz w:val="20"/>
                <w:szCs w:val="20"/>
              </w:rPr>
              <w:t>ede jejich základní v</w:t>
            </w: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lastnosti</w:t>
            </w:r>
          </w:p>
          <w:p w:rsidR="00457281" w:rsidP="5D221C66" w:rsidRDefault="00457281" w14:paraId="6B2E4EF0" w14:textId="15133DC5">
            <w:pPr>
              <w:snapToGrid w:val="0"/>
            </w:pP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-uvede využití benzenu, </w:t>
            </w: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naftalenu</w:t>
            </w: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, styrenu a toluenu</w:t>
            </w:r>
          </w:p>
          <w:p w:rsidR="00457281" w:rsidP="5D221C66" w:rsidRDefault="00457281" w14:paraId="7DF546FA" w14:textId="092987CB">
            <w:pPr>
              <w:snapToGrid w:val="0"/>
            </w:pP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-zná rizika </w:t>
            </w: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toluenu a</w:t>
            </w: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jeho zneužití jako inhalační drogy</w:t>
            </w:r>
          </w:p>
          <w:p w:rsidR="00457281" w:rsidP="5D221C66" w:rsidRDefault="00457281" w14:paraId="52D8C8E9" w14:textId="7CB743E5">
            <w:pPr>
              <w:snapToGrid w:val="0"/>
            </w:pP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-připomene si základní paliva= naftu a benzín</w:t>
            </w:r>
          </w:p>
          <w:p w:rsidR="00457281" w:rsidP="5D221C66" w:rsidRDefault="00457281" w14:paraId="2BC53DE7" w14:textId="4902331B">
            <w:pPr>
              <w:snapToGrid w:val="0"/>
            </w:pP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-zná způsob výroby benzínu krakování a definuje jej</w:t>
            </w:r>
          </w:p>
          <w:p w:rsidR="00457281" w:rsidP="5D221C66" w:rsidRDefault="00457281" w14:paraId="358F19D3" w14:textId="78E596AF">
            <w:pPr>
              <w:snapToGrid w:val="0"/>
            </w:pPr>
            <w:r w:rsidRPr="53C91A19" w:rsidR="0D46AA1F">
              <w:rPr>
                <w:rFonts w:ascii="Times New Roman" w:hAnsi="Times New Roman" w:eastAsia="Times New Roman" w:cs="Times New Roman"/>
                <w:sz w:val="20"/>
                <w:szCs w:val="20"/>
              </w:rPr>
              <w:t>-ví, co udává oktanové číslo</w:t>
            </w:r>
          </w:p>
        </w:tc>
      </w:tr>
      <w:tr w:rsidR="00172D91" w:rsidTr="27DB7446" w14:paraId="32EE6C72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6C79DCDE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Z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1A1B22B1" w14:textId="6E8441FE">
            <w:pPr/>
            <w:r w:rsidRPr="00622D46" w:rsidR="713D10CA">
              <w:rPr>
                <w:sz w:val="20"/>
                <w:szCs w:val="20"/>
              </w:rPr>
              <w:t>ČR- obyvatelstvo</w:t>
            </w:r>
            <w:r w:rsidRPr="00622D46" w:rsidR="41C319BB">
              <w:rPr>
                <w:sz w:val="20"/>
                <w:szCs w:val="20"/>
              </w:rPr>
              <w:t xml:space="preserve"> a sídla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00622D46" w:rsidRDefault="00172D91" w14:paraId="5ACCA044" w14:textId="43707A01">
            <w:pPr>
              <w:pStyle w:val="Odstavecseseznamem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22D46" w:rsidR="41C319BB">
              <w:rPr>
                <w:sz w:val="20"/>
                <w:szCs w:val="20"/>
              </w:rPr>
              <w:t>Charakterizuje obyvatelstvo z hlediska: národnostního, věkového, jazykového, náboženského.</w:t>
            </w:r>
          </w:p>
          <w:p w:rsidR="00172D91" w:rsidP="00622D46" w:rsidRDefault="00172D91" w14:paraId="6C0266CD" w14:textId="2B5DDA77">
            <w:pPr>
              <w:pStyle w:val="Odstavecseseznamem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22D46" w:rsidR="41C319BB">
              <w:rPr>
                <w:sz w:val="20"/>
                <w:szCs w:val="20"/>
              </w:rPr>
              <w:t>Vysvětlí pojem "sídlo"</w:t>
            </w:r>
            <w:r w:rsidRPr="00622D46" w:rsidR="14AFB787">
              <w:rPr>
                <w:sz w:val="20"/>
                <w:szCs w:val="20"/>
              </w:rPr>
              <w:t>.</w:t>
            </w:r>
          </w:p>
          <w:p w:rsidR="00172D91" w:rsidP="00622D46" w:rsidRDefault="00172D91" w14:paraId="1E0EA576" w14:textId="0DE00FA4">
            <w:pPr>
              <w:pStyle w:val="Odstavecseseznamem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22D46" w:rsidR="14AFB787">
              <w:rPr>
                <w:sz w:val="20"/>
                <w:szCs w:val="20"/>
              </w:rPr>
              <w:t>Popíše funkce měst.</w:t>
            </w:r>
          </w:p>
        </w:tc>
      </w:tr>
      <w:tr w:rsidR="00172D91" w:rsidTr="27DB7446" w14:paraId="1BE8963C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7FC31D50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27DB7446" w:rsidRDefault="00172D91" w14:paraId="7B488656" w14:textId="19A1C404">
            <w:pPr>
              <w:snapToGrid w:val="0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7DB7446" w:rsidR="65E95FF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Totalitní režimy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27DB7446" w:rsidRDefault="00172D91" w14:paraId="02DB96CD" w14:textId="7A0A54B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27DB7446" w:rsidR="6FBFC1EA">
              <w:rPr>
                <w:rFonts w:ascii="Arial" w:hAnsi="Arial" w:cs="Arial"/>
                <w:sz w:val="16"/>
                <w:szCs w:val="16"/>
              </w:rPr>
              <w:t>Vysvětlí pojem totalitní režim a uvede jeho základní znaky.</w:t>
            </w:r>
          </w:p>
          <w:p w:rsidR="00172D91" w:rsidP="27DB7446" w:rsidRDefault="00172D91" w14:paraId="1B459862" w14:textId="41C82804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27DB7446" w:rsidR="6FBFC1EA">
              <w:rPr>
                <w:rFonts w:ascii="Arial" w:hAnsi="Arial" w:cs="Arial"/>
                <w:sz w:val="16"/>
                <w:szCs w:val="16"/>
              </w:rPr>
              <w:t>Porovná nacismus, fašismus a komunismus a popíše jejich dopad na život obyvatel.</w:t>
            </w:r>
          </w:p>
          <w:p w:rsidR="00172D91" w:rsidP="27DB7446" w:rsidRDefault="00172D91" w14:paraId="2856903F" w14:textId="563E82D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2D91" w:rsidTr="27DB7446" w14:paraId="1608FC6A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44D82B00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Př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0E5218D2" w14:textId="2BCEEB81">
            <w:pPr>
              <w:snapToGrid w:val="0"/>
            </w:pPr>
            <w:r w:rsidRPr="27DB7446" w:rsidR="0A2A34EC">
              <w:rPr>
                <w:sz w:val="20"/>
                <w:szCs w:val="20"/>
              </w:rPr>
              <w:t>Porod</w:t>
            </w:r>
          </w:p>
          <w:p w:rsidR="00172D91" w:rsidP="5D221C66" w:rsidRDefault="00172D91" w14:paraId="33F68979" w14:textId="4A089251">
            <w:pPr>
              <w:snapToGrid w:val="0"/>
            </w:pPr>
            <w:r w:rsidRPr="27DB7446" w:rsidR="0A2A34EC">
              <w:rPr>
                <w:sz w:val="20"/>
                <w:szCs w:val="20"/>
              </w:rPr>
              <w:t>Genetika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72485F9B" w14:textId="18B2C4CE">
            <w:pPr>
              <w:snapToGrid w:val="0"/>
              <w:ind w:left="45"/>
            </w:pPr>
            <w:r w:rsidRPr="27DB7446" w:rsidR="0A2A34EC">
              <w:rPr>
                <w:rFonts w:ascii="Arial" w:hAnsi="Arial" w:cs="Arial"/>
                <w:sz w:val="20"/>
                <w:szCs w:val="20"/>
              </w:rPr>
              <w:t>-vyjmenuje a popíše porodní fáze</w:t>
            </w:r>
          </w:p>
          <w:p w:rsidR="00172D91" w:rsidP="5D221C66" w:rsidRDefault="00172D91" w14:paraId="0A632774" w14:textId="492FFC67">
            <w:pPr>
              <w:snapToGrid w:val="0"/>
              <w:ind w:left="45"/>
            </w:pPr>
            <w:r w:rsidRPr="27DB7446" w:rsidR="0A2A34EC">
              <w:rPr>
                <w:rFonts w:ascii="Arial" w:hAnsi="Arial" w:cs="Arial"/>
                <w:sz w:val="20"/>
                <w:szCs w:val="20"/>
              </w:rPr>
              <w:t xml:space="preserve">-vysvětlí pojmy: </w:t>
            </w:r>
            <w:r w:rsidRPr="27DB7446" w:rsidR="0A2A34EC">
              <w:rPr>
                <w:rFonts w:ascii="Arial" w:hAnsi="Arial" w:cs="Arial"/>
                <w:sz w:val="20"/>
                <w:szCs w:val="20"/>
              </w:rPr>
              <w:t>Apgar</w:t>
            </w:r>
            <w:r w:rsidRPr="27DB7446" w:rsidR="0A2A34EC">
              <w:rPr>
                <w:rFonts w:ascii="Arial" w:hAnsi="Arial" w:cs="Arial"/>
                <w:sz w:val="20"/>
                <w:szCs w:val="20"/>
              </w:rPr>
              <w:t xml:space="preserve"> skóre, šestinedělí</w:t>
            </w:r>
          </w:p>
          <w:p w:rsidR="00172D91" w:rsidP="5D221C66" w:rsidRDefault="00172D91" w14:paraId="3A37B611" w14:textId="26A13D6F">
            <w:pPr>
              <w:snapToGrid w:val="0"/>
              <w:ind w:left="45"/>
            </w:pPr>
            <w:r w:rsidRPr="27DB7446" w:rsidR="36F58F95">
              <w:rPr>
                <w:rFonts w:ascii="Arial" w:hAnsi="Arial" w:cs="Arial"/>
                <w:sz w:val="20"/>
                <w:szCs w:val="20"/>
              </w:rPr>
              <w:t>-popíše, čím se zabývá genetika</w:t>
            </w:r>
          </w:p>
          <w:p w:rsidR="00172D91" w:rsidP="5D221C66" w:rsidRDefault="00172D91" w14:paraId="79745261" w14:textId="0923A54A">
            <w:pPr>
              <w:snapToGrid w:val="0"/>
              <w:ind w:left="45"/>
            </w:pPr>
            <w:r w:rsidRPr="27DB7446" w:rsidR="36F58F95">
              <w:rPr>
                <w:rFonts w:ascii="Arial" w:hAnsi="Arial" w:cs="Arial"/>
                <w:sz w:val="20"/>
                <w:szCs w:val="20"/>
              </w:rPr>
              <w:t>-vysvětlí pojmy: dědičnost, proměnlivost, gen, alela, mutace</w:t>
            </w:r>
          </w:p>
          <w:p w:rsidR="00172D91" w:rsidP="5D221C66" w:rsidRDefault="00172D91" w14:paraId="1404C512" w14:textId="2B7E704B">
            <w:pPr>
              <w:snapToGrid w:val="0"/>
              <w:ind w:left="45"/>
            </w:pPr>
            <w:r w:rsidRPr="27DB7446" w:rsidR="36F58F95">
              <w:rPr>
                <w:rFonts w:ascii="Arial" w:hAnsi="Arial" w:cs="Arial"/>
                <w:sz w:val="20"/>
                <w:szCs w:val="20"/>
              </w:rPr>
              <w:t>-popíše stavbu DNA</w:t>
            </w:r>
          </w:p>
        </w:tc>
      </w:tr>
      <w:tr w:rsidR="00801A04" w:rsidTr="27DB7446" w14:paraId="24538F5A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801A04" w:rsidRDefault="00801A04" w14:paraId="2BC4402F" w14:textId="71E8C93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ICT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801A04" w:rsidP="7FE79559" w:rsidRDefault="00801A04" w14:paraId="6047C88B" w14:textId="38029250">
            <w:pPr>
              <w:snapToGrid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0AC3BFA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HTML-tvorba webových stránek</w:t>
            </w:r>
          </w:p>
          <w:p w:rsidR="00801A04" w:rsidP="7FE79559" w:rsidRDefault="00801A04" w14:paraId="259574C4" w14:textId="1AA0009E">
            <w:pPr>
              <w:snapToGrid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</w:p>
          <w:p w:rsidR="00801A04" w:rsidP="7FE79559" w:rsidRDefault="00801A04" w14:paraId="0E43FD60" w14:textId="38262134">
            <w:pPr>
              <w:snapToGrid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0AC3BFA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Procvičujeme na portálu w3schools.com</w:t>
            </w:r>
          </w:p>
          <w:p w:rsidR="00801A04" w:rsidP="5D221C66" w:rsidRDefault="00801A04" w14:paraId="22DF079E" w14:textId="0333DB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801A04" w:rsidP="7FE79559" w:rsidRDefault="00801A04" w14:paraId="37FBE4E3" w14:textId="694B5134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Popíše strukturu webové stránky</w:t>
            </w:r>
          </w:p>
          <w:p w:rsidR="00801A04" w:rsidP="7FE79559" w:rsidRDefault="00801A04" w14:paraId="524D1B84" w14:textId="71931051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Vloží hypertextový odkaz a obrázek</w:t>
            </w:r>
          </w:p>
          <w:p w:rsidR="00801A04" w:rsidP="7FE79559" w:rsidRDefault="00801A04" w14:paraId="119B56CC" w14:textId="31471709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Používá vybrané styly</w:t>
            </w:r>
          </w:p>
          <w:p w:rsidR="00801A04" w:rsidP="7FE79559" w:rsidRDefault="00801A04" w14:paraId="41D58E30" w14:textId="469B86C1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Formátuje text</w:t>
            </w:r>
          </w:p>
          <w:p w:rsidR="00801A04" w:rsidP="7FE79559" w:rsidRDefault="00801A04" w14:paraId="09E96020" w14:textId="037192E5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Vloží komentář</w:t>
            </w:r>
          </w:p>
          <w:p w:rsidR="00801A04" w:rsidP="7FE79559" w:rsidRDefault="00801A04" w14:paraId="6134093F" w14:textId="7CBF015E">
            <w:pPr>
              <w:pStyle w:val="Odstavecseseznamem"/>
              <w:numPr>
                <w:ilvl w:val="0"/>
                <w:numId w:val="5"/>
              </w:numPr>
              <w:snapToGrid w:val="0"/>
              <w:spacing w:line="259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61DAF7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Vytvoří barvu s pomocí RGB, HEX, HSL kódu</w:t>
            </w:r>
          </w:p>
        </w:tc>
      </w:tr>
      <w:tr w:rsidR="00172D91" w:rsidTr="27DB7446" w14:paraId="58C80767" w14:textId="77777777">
        <w:trPr>
          <w:trHeight w:val="33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71C81CD0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OV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25063B25" w14:textId="0759839A">
            <w:pPr/>
            <w:r w:rsidRPr="27DB7446" w:rsidR="7FC7B68A">
              <w:rPr>
                <w:sz w:val="20"/>
                <w:szCs w:val="20"/>
              </w:rPr>
              <w:t>Občanskoprávní vztahy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7B17BD59" w14:textId="77777777">
            <w:pPr>
              <w:rPr>
                <w:sz w:val="20"/>
                <w:szCs w:val="20"/>
              </w:rPr>
            </w:pPr>
          </w:p>
        </w:tc>
      </w:tr>
      <w:tr w:rsidR="00172D91" w:rsidTr="27DB7446" w14:paraId="5904624A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0CD0CEDE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VkZ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419CC2F6" w14:textId="348BAEFF">
            <w:pPr>
              <w:snapToGrid w:val="0"/>
            </w:pPr>
            <w:r w:rsidRPr="27DB7446" w:rsidR="34EB0545">
              <w:rPr>
                <w:sz w:val="20"/>
                <w:szCs w:val="20"/>
              </w:rPr>
              <w:t xml:space="preserve">Hygienou ke zdraví </w:t>
            </w:r>
            <w:r w:rsidRPr="27DB7446" w:rsidR="34EB0545">
              <w:rPr>
                <w:sz w:val="20"/>
                <w:szCs w:val="20"/>
              </w:rPr>
              <w:t>člověka - jak</w:t>
            </w:r>
            <w:r w:rsidRPr="27DB7446" w:rsidR="34EB0545">
              <w:rPr>
                <w:sz w:val="20"/>
                <w:szCs w:val="20"/>
              </w:rPr>
              <w:t xml:space="preserve"> čistit svou duši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35F02691" w14:textId="77777777">
            <w:pPr>
              <w:snapToGrid w:val="0"/>
              <w:rPr>
                <w:sz w:val="20"/>
                <w:szCs w:val="20"/>
              </w:rPr>
            </w:pPr>
          </w:p>
        </w:tc>
      </w:tr>
      <w:tr w:rsidR="00172D91" w:rsidTr="27DB7446" w14:paraId="6F29525B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183B9404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Nj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7FE79559" w:rsidRDefault="00172D91" w14:paraId="26CA645F" w14:textId="07AD05A8">
            <w:pPr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cs-CZ"/>
              </w:rPr>
            </w:pPr>
            <w:r w:rsidRPr="7FE79559" w:rsidR="38214F5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F</w:t>
            </w:r>
            <w:r w:rsidRPr="7FE79559" w:rsidR="38214F5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  <w:t>reizeit und Freunde</w:t>
            </w:r>
          </w:p>
          <w:p w:rsidR="00172D91" w:rsidP="5D221C66" w:rsidRDefault="00172D91" w14:paraId="40AA1CD8" w14:textId="388FB758">
            <w:pPr>
              <w:rPr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72D91" w:rsidP="7FE79559" w:rsidRDefault="00172D91" w14:paraId="018A1A5F" w14:textId="499DE5C5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38214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Ovládá slovíčka 1.- 5. lekce.</w:t>
            </w:r>
          </w:p>
          <w:p w:rsidR="00172D91" w:rsidP="7FE79559" w:rsidRDefault="00172D91" w14:paraId="58F94192" w14:textId="6EA9BB42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38214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Zná přivlastňovací zájmena a použije je ve větách.</w:t>
            </w:r>
          </w:p>
          <w:p w:rsidR="00172D91" w:rsidP="7FE79559" w:rsidRDefault="00172D91" w14:paraId="59215792" w14:textId="5DEF6347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7FE79559" w:rsidR="38214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Použije správný člen </w:t>
            </w:r>
            <w:r w:rsidRPr="7FE79559" w:rsidR="38214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podst</w:t>
            </w:r>
            <w:r w:rsidRPr="7FE79559" w:rsidR="38214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. jména v 3. pádu .</w:t>
            </w:r>
          </w:p>
        </w:tc>
      </w:tr>
      <w:tr w:rsidR="00172D91" w:rsidTr="27DB7446" w14:paraId="7DFFD1EF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72D91" w:rsidRDefault="00172D91" w14:paraId="1F49507E" w14:textId="6BA41FA2">
            <w:pPr>
              <w:jc w:val="center"/>
            </w:pPr>
            <w:r w:rsidRPr="00622D46" w:rsidR="7774E69F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Š</w:t>
            </w:r>
            <w:r w:rsidRPr="00622D46" w:rsidR="7D8B47A0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j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172D91" w:rsidP="5D221C66" w:rsidRDefault="00172D91" w14:paraId="615A9EB9" w14:textId="77AB5829">
            <w:pPr>
              <w:snapToGrid w:val="0"/>
            </w:pPr>
            <w:r w:rsidRPr="00622D46" w:rsidR="65516A3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U2 L2 </w:t>
            </w:r>
            <w:r w:rsidRPr="00622D46" w:rsidR="65516A3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Visitamos</w:t>
            </w:r>
            <w:r w:rsidRPr="00622D46" w:rsidR="65516A3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Las Canarias</w:t>
            </w:r>
          </w:p>
          <w:p w:rsidR="00172D91" w:rsidP="00622D46" w:rsidRDefault="00172D91" w14:paraId="7508BC0E" w14:textId="7A32A0A2">
            <w:pPr>
              <w:pStyle w:val="Normln"/>
              <w:snapToGrid w:val="0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cs-CZ"/>
              </w:rPr>
            </w:pPr>
            <w:r w:rsidRPr="00622D46" w:rsidR="64E5C0EB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cs-CZ"/>
              </w:rPr>
              <w:t xml:space="preserve">¿ </w:t>
            </w:r>
            <w:r w:rsidRPr="00622D46" w:rsidR="12B2D48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Que</w:t>
            </w:r>
            <w:r w:rsidRPr="00622D46" w:rsidR="12B2D48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00622D46" w:rsidR="12B2D48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tiempo</w:t>
            </w:r>
            <w:r w:rsidRPr="00622D46" w:rsidR="12B2D48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00622D46" w:rsidR="12B2D48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hace</w:t>
            </w:r>
            <w:r w:rsidRPr="00622D46" w:rsidR="445A01C1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cs-CZ"/>
              </w:rPr>
              <w:t xml:space="preserve"> ?</w:t>
            </w:r>
          </w:p>
          <w:p w:rsidR="00172D91" w:rsidP="00622D46" w:rsidRDefault="00172D91" w14:paraId="5AA1A6BF" w14:textId="31B9443B">
            <w:pPr>
              <w:pStyle w:val="Odstavecseseznamem"/>
              <w:numPr>
                <w:ilvl w:val="0"/>
                <w:numId w:val="8"/>
              </w:numPr>
              <w:snapToGrid w:val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00622D46" w:rsidR="3AB7B320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Complemento</w:t>
            </w:r>
            <w:r w:rsidRPr="00622D46" w:rsidR="3AB7B320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directo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913C86" w:rsidP="5D221C66" w:rsidRDefault="00913C86" w14:paraId="4885EBE3" w14:textId="31176519">
            <w:pPr>
              <w:snapToGrid w:val="0"/>
            </w:pPr>
            <w:r w:rsidRPr="00622D46" w:rsidR="5B2AD980">
              <w:rPr>
                <w:rFonts w:ascii="Arial" w:hAnsi="Arial" w:cs="Arial"/>
                <w:sz w:val="20"/>
                <w:szCs w:val="20"/>
              </w:rPr>
              <w:t>Hovoří o počasí</w:t>
            </w:r>
            <w:r w:rsidRPr="00622D46" w:rsidR="461A1ECB">
              <w:rPr>
                <w:rFonts w:ascii="Arial" w:hAnsi="Arial" w:cs="Arial"/>
                <w:sz w:val="20"/>
                <w:szCs w:val="20"/>
              </w:rPr>
              <w:t>, používá slovní zásobu lekce</w:t>
            </w:r>
            <w:r w:rsidRPr="00622D46" w:rsidR="06B9492B">
              <w:rPr>
                <w:rFonts w:ascii="Arial" w:hAnsi="Arial" w:cs="Arial"/>
                <w:sz w:val="20"/>
                <w:szCs w:val="20"/>
              </w:rPr>
              <w:t xml:space="preserve">, slova </w:t>
            </w:r>
            <w:r w:rsidRPr="00622D46" w:rsidR="06B9492B">
              <w:rPr>
                <w:rFonts w:ascii="Arial" w:hAnsi="Arial" w:cs="Arial"/>
                <w:sz w:val="20"/>
                <w:szCs w:val="20"/>
              </w:rPr>
              <w:t>ir</w:t>
            </w:r>
            <w:r w:rsidRPr="00622D46" w:rsidR="06B9492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22D46" w:rsidR="06B9492B">
              <w:rPr>
                <w:rFonts w:ascii="Arial" w:hAnsi="Arial" w:cs="Arial"/>
                <w:sz w:val="20"/>
                <w:szCs w:val="20"/>
              </w:rPr>
              <w:t>hacer</w:t>
            </w:r>
            <w:r w:rsidRPr="00622D46" w:rsidR="06B9492B">
              <w:rPr>
                <w:rFonts w:ascii="Arial" w:hAnsi="Arial" w:cs="Arial"/>
                <w:sz w:val="20"/>
                <w:szCs w:val="20"/>
              </w:rPr>
              <w:t>, haber, estar.</w:t>
            </w:r>
          </w:p>
          <w:p w:rsidR="00913C86" w:rsidP="00622D46" w:rsidRDefault="00913C86" w14:paraId="2522A616" w14:textId="3F678A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913C86" w:rsidP="00622D46" w:rsidRDefault="00913C86" w14:paraId="0686D757" w14:textId="41A8965B">
            <w:pPr>
              <w:pStyle w:val="Normln"/>
              <w:snapToGrid w:val="0"/>
            </w:pP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>Použití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 xml:space="preserve"> a 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>porozumění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 xml:space="preserve"> v 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>textu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 xml:space="preserve"> – complemento directo. </w:t>
            </w:r>
            <w:r w:rsidRPr="00622D46" w:rsidR="5B2AD980">
              <w:rPr>
                <w:rFonts w:ascii="Arial" w:hAnsi="Arial" w:eastAsia="Arial" w:cs="Arial"/>
                <w:noProof w:val="0"/>
                <w:sz w:val="20"/>
                <w:szCs w:val="20"/>
                <w:lang w:val="es-ES"/>
              </w:rPr>
              <w:t>¿</w:t>
            </w:r>
            <w:r w:rsidRPr="00622D46" w:rsidR="5B2AD980">
              <w:rPr>
                <w:rFonts w:ascii="Arial" w:hAnsi="Arial" w:cs="Arial"/>
                <w:sz w:val="20"/>
                <w:szCs w:val="20"/>
                <w:lang w:val="es-ES"/>
              </w:rPr>
              <w:t>Has visto la ballena?</w:t>
            </w:r>
            <w:r w:rsidRPr="00622D46" w:rsidR="611DBB3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622D46" w:rsidR="611DBB37">
              <w:rPr>
                <w:rFonts w:ascii="Arial" w:hAnsi="Arial" w:eastAsia="Arial" w:cs="Arial"/>
                <w:noProof w:val="0"/>
                <w:sz w:val="20"/>
                <w:szCs w:val="20"/>
                <w:lang w:val="es-ES"/>
              </w:rPr>
              <w:t>¿La has visto?</w:t>
            </w:r>
          </w:p>
        </w:tc>
      </w:tr>
      <w:tr w:rsidR="00172D91" w:rsidTr="27DB7446" w14:paraId="53BF2EBC" w14:textId="77777777">
        <w:trPr>
          <w:trHeight w:val="900"/>
          <w:jc w:val="center"/>
        </w:trPr>
        <w:tc>
          <w:tcPr>
            <w:tcW w:w="1191" w:type="dxa"/>
            <w:tcBorders>
              <w:top w:val="none" w:color="000000" w:themeColor="text1" w:sz="0" w:space="0"/>
              <w:left w:val="double" w:color="000000" w:themeColor="text1" w:sz="4" w:space="0"/>
              <w:bottom w:val="double" w:color="000000" w:themeColor="text1" w:sz="4" w:space="0"/>
            </w:tcBorders>
            <w:tcMar/>
            <w:vAlign w:val="center"/>
          </w:tcPr>
          <w:p w:rsidR="00172D91" w:rsidRDefault="00172D91" w14:paraId="5A25B9E7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Služba</w:t>
            </w:r>
          </w:p>
        </w:tc>
        <w:tc>
          <w:tcPr>
            <w:tcW w:w="3562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double" w:color="000000" w:themeColor="text1" w:sz="4" w:space="0"/>
            </w:tcBorders>
            <w:tcMar/>
          </w:tcPr>
          <w:p w:rsidR="00172D91" w:rsidP="5D221C66" w:rsidRDefault="00172D91" w14:paraId="7459CB53" w14:textId="777777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tcMar/>
          </w:tcPr>
          <w:p w:rsidR="00172D91" w:rsidP="5D221C66" w:rsidRDefault="00172D91" w14:paraId="33DA2B62" w14:textId="7777777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72D91" w:rsidRDefault="00172D91" w14:paraId="6870BDDB" w14:textId="77777777">
      <w:pPr>
        <w:rPr>
          <w:b/>
        </w:rPr>
      </w:pPr>
    </w:p>
    <w:sectPr w:rsidR="00172D91">
      <w:pgSz w:w="11906" w:h="16838" w:orient="portrait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709370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98d27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b06c1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da8d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001"/>
    <w:multiLevelType w:val="singleLevel"/>
    <w:tmpl w:val="00000001"/>
    <w:name w:val="WW8Num2"/>
    <w:lvl w:ilvl="0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 w:ascii="Arial" w:hAnsi="Arial" w:cs="Aria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E341AA"/>
    <w:multiLevelType w:val="hybridMultilevel"/>
    <w:tmpl w:val="FFFFFFFF"/>
    <w:lvl w:ilvl="0" w:tplc="C9CAD15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C5641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1880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AC07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9C19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40C5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A6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B851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74C3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790706736">
    <w:abstractNumId w:val="3"/>
  </w:num>
  <w:num w:numId="2" w16cid:durableId="1337803079">
    <w:abstractNumId w:val="0"/>
  </w:num>
  <w:num w:numId="3" w16cid:durableId="530000793">
    <w:abstractNumId w:val="1"/>
  </w:num>
  <w:num w:numId="4" w16cid:durableId="1941254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81"/>
    <w:rsid w:val="00172D91"/>
    <w:rsid w:val="001B771C"/>
    <w:rsid w:val="002D7578"/>
    <w:rsid w:val="00457281"/>
    <w:rsid w:val="00622D46"/>
    <w:rsid w:val="00801A04"/>
    <w:rsid w:val="00913C86"/>
    <w:rsid w:val="009F44A9"/>
    <w:rsid w:val="00A520AE"/>
    <w:rsid w:val="00B81C04"/>
    <w:rsid w:val="00D05877"/>
    <w:rsid w:val="00FA7675"/>
    <w:rsid w:val="04590009"/>
    <w:rsid w:val="04C84505"/>
    <w:rsid w:val="06B9492B"/>
    <w:rsid w:val="0960D84D"/>
    <w:rsid w:val="0A2A34EC"/>
    <w:rsid w:val="0A6B053D"/>
    <w:rsid w:val="0AC3BFA5"/>
    <w:rsid w:val="0D46AA1F"/>
    <w:rsid w:val="0ECDB7B5"/>
    <w:rsid w:val="100F6A38"/>
    <w:rsid w:val="12B2D487"/>
    <w:rsid w:val="13C73755"/>
    <w:rsid w:val="13CCE34E"/>
    <w:rsid w:val="14AFB787"/>
    <w:rsid w:val="14EC921D"/>
    <w:rsid w:val="17889382"/>
    <w:rsid w:val="182F54CF"/>
    <w:rsid w:val="1915E7F3"/>
    <w:rsid w:val="1949CF94"/>
    <w:rsid w:val="1BFD3D87"/>
    <w:rsid w:val="1D4FAEC5"/>
    <w:rsid w:val="1E51D193"/>
    <w:rsid w:val="2030C0D0"/>
    <w:rsid w:val="21F27757"/>
    <w:rsid w:val="22B6CC56"/>
    <w:rsid w:val="23AD5EC3"/>
    <w:rsid w:val="2627F170"/>
    <w:rsid w:val="27DB7446"/>
    <w:rsid w:val="283A955A"/>
    <w:rsid w:val="2932827C"/>
    <w:rsid w:val="2AC48FEA"/>
    <w:rsid w:val="2C050CE8"/>
    <w:rsid w:val="2DE3C0A2"/>
    <w:rsid w:val="3018AE94"/>
    <w:rsid w:val="30804A8F"/>
    <w:rsid w:val="343D7108"/>
    <w:rsid w:val="34673BCA"/>
    <w:rsid w:val="34B167A6"/>
    <w:rsid w:val="34EB0545"/>
    <w:rsid w:val="36F58F95"/>
    <w:rsid w:val="37268E9B"/>
    <w:rsid w:val="374C308A"/>
    <w:rsid w:val="38214F5C"/>
    <w:rsid w:val="3A9AECE6"/>
    <w:rsid w:val="3AAC4B6B"/>
    <w:rsid w:val="3AB7B320"/>
    <w:rsid w:val="3B31A749"/>
    <w:rsid w:val="3C912478"/>
    <w:rsid w:val="3CC71844"/>
    <w:rsid w:val="3DB2ADAD"/>
    <w:rsid w:val="3DD56B82"/>
    <w:rsid w:val="41C07924"/>
    <w:rsid w:val="41C319BB"/>
    <w:rsid w:val="4448CBFE"/>
    <w:rsid w:val="445A01C1"/>
    <w:rsid w:val="45227448"/>
    <w:rsid w:val="456A5329"/>
    <w:rsid w:val="461A1ECB"/>
    <w:rsid w:val="49EC7BEB"/>
    <w:rsid w:val="4A120B0C"/>
    <w:rsid w:val="4B1A6E65"/>
    <w:rsid w:val="4F23CBC7"/>
    <w:rsid w:val="50B7C5DA"/>
    <w:rsid w:val="53C91A19"/>
    <w:rsid w:val="55FC7FBA"/>
    <w:rsid w:val="57A488C6"/>
    <w:rsid w:val="589936CB"/>
    <w:rsid w:val="5B2AD980"/>
    <w:rsid w:val="5BF9A12C"/>
    <w:rsid w:val="5CF36C01"/>
    <w:rsid w:val="5D221C66"/>
    <w:rsid w:val="611DBB37"/>
    <w:rsid w:val="61DAF7E1"/>
    <w:rsid w:val="639B5476"/>
    <w:rsid w:val="642C1093"/>
    <w:rsid w:val="64E5C0EB"/>
    <w:rsid w:val="653D53C8"/>
    <w:rsid w:val="65516A3B"/>
    <w:rsid w:val="65E95FFC"/>
    <w:rsid w:val="6A51B0FF"/>
    <w:rsid w:val="6BF5D885"/>
    <w:rsid w:val="6D53E190"/>
    <w:rsid w:val="6F23D58D"/>
    <w:rsid w:val="6FBFC1EA"/>
    <w:rsid w:val="6FD6DF38"/>
    <w:rsid w:val="701358E9"/>
    <w:rsid w:val="713D10CA"/>
    <w:rsid w:val="74E0CB1C"/>
    <w:rsid w:val="7774E69F"/>
    <w:rsid w:val="77981AF9"/>
    <w:rsid w:val="7A764DB5"/>
    <w:rsid w:val="7C53EB60"/>
    <w:rsid w:val="7CCC4C04"/>
    <w:rsid w:val="7CDAD0B5"/>
    <w:rsid w:val="7D8B47A0"/>
    <w:rsid w:val="7DBA94A6"/>
    <w:rsid w:val="7E015565"/>
    <w:rsid w:val="7E128197"/>
    <w:rsid w:val="7F73BD66"/>
    <w:rsid w:val="7FAE816E"/>
    <w:rsid w:val="7FC7B68A"/>
    <w:rsid w:val="7FE79559"/>
    <w:rsid w:val="7FEA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AE9ED8"/>
  <w15:chartTrackingRefBased/>
  <w15:docId w15:val="{9724C948-3AAD-4367-A753-A2F484FF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  <w:rPr>
      <w:sz w:val="24"/>
      <w:szCs w:val="24"/>
      <w:lang w:eastAsia="zh-CN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 w:ascii="Arial" w:hAnsi="Arial" w:eastAsia="Times New Roman" w:cs="Arial"/>
    </w:rPr>
  </w:style>
  <w:style w:type="character" w:styleId="WW8Num1z1" w:customStyle="1">
    <w:name w:val="WW8Num1z1"/>
    <w:rPr>
      <w:rFonts w:hint="default" w:ascii="Courier New" w:hAnsi="Courier New" w:cs="Courier New"/>
    </w:rPr>
  </w:style>
  <w:style w:type="character" w:styleId="WW8Num1z2" w:customStyle="1">
    <w:name w:val="WW8Num1z2"/>
    <w:rPr>
      <w:rFonts w:hint="default" w:ascii="Wingdings" w:hAnsi="Wingdings" w:cs="Wingdings"/>
    </w:rPr>
  </w:style>
  <w:style w:type="character" w:styleId="WW8Num1z3" w:customStyle="1">
    <w:name w:val="WW8Num1z3"/>
    <w:rPr>
      <w:rFonts w:hint="default" w:ascii="Symbol" w:hAnsi="Symbol" w:cs="Symbol"/>
    </w:rPr>
  </w:style>
  <w:style w:type="character" w:styleId="WW8Num2z0" w:customStyle="1">
    <w:name w:val="WW8Num2z0"/>
    <w:rPr>
      <w:rFonts w:hint="default" w:ascii="Times New Roman" w:hAnsi="Times New Roman" w:eastAsia="Times New Roman" w:cs="Times New Roman"/>
    </w:rPr>
  </w:style>
  <w:style w:type="character" w:styleId="WW8Num2z1" w:customStyle="1">
    <w:name w:val="WW8Num2z1"/>
    <w:rPr>
      <w:rFonts w:hint="default" w:ascii="Courier New" w:hAnsi="Courier New" w:cs="Courier New"/>
    </w:rPr>
  </w:style>
  <w:style w:type="character" w:styleId="WW8Num2z2" w:customStyle="1">
    <w:name w:val="WW8Num2z2"/>
    <w:rPr>
      <w:rFonts w:hint="default" w:ascii="Wingdings" w:hAnsi="Wingdings" w:cs="Wingdings"/>
    </w:rPr>
  </w:style>
  <w:style w:type="character" w:styleId="WW8Num2z3" w:customStyle="1">
    <w:name w:val="WW8Num2z3"/>
    <w:rPr>
      <w:rFonts w:hint="default" w:ascii="Symbol" w:hAnsi="Symbol" w:cs="Symbol"/>
    </w:rPr>
  </w:style>
  <w:style w:type="character" w:styleId="Standardnpsmoodstavce1" w:customStyle="1">
    <w:name w:val="Standardní písmo odstavce1"/>
  </w:style>
  <w:style w:type="character" w:styleId="WW8Num3z0" w:customStyle="1">
    <w:name w:val="WW8Num3z0"/>
    <w:rPr>
      <w:rFonts w:hint="default" w:ascii="Arial" w:hAnsi="Arial" w:eastAsia="Times New Roman" w:cs="Arial"/>
    </w:rPr>
  </w:style>
  <w:style w:type="character" w:styleId="WW8Num3z1" w:customStyle="1">
    <w:name w:val="WW8Num3z1"/>
    <w:rPr>
      <w:rFonts w:hint="default" w:ascii="Courier New" w:hAnsi="Courier New" w:cs="Courier New"/>
    </w:rPr>
  </w:style>
  <w:style w:type="character" w:styleId="WW8Num3z2" w:customStyle="1">
    <w:name w:val="WW8Num3z2"/>
    <w:rPr>
      <w:rFonts w:hint="default" w:ascii="Wingdings" w:hAnsi="Wingdings" w:cs="Wingdings"/>
    </w:rPr>
  </w:style>
  <w:style w:type="character" w:styleId="WW8Num3z3" w:customStyle="1">
    <w:name w:val="WW8Num3z3"/>
    <w:rPr>
      <w:rFonts w:hint="default" w:ascii="Symbol" w:hAnsi="Symbol" w:cs="Symbol"/>
    </w:rPr>
  </w:style>
  <w:style w:type="paragraph" w:styleId="Nadpis" w:customStyle="1">
    <w:name w:val="Nadpis"/>
    <w:next w:val="Zkladntext"/>
    <w:uiPriority w:val="1"/>
    <w:rsid w:val="57A488C6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Zkladntext">
    <w:name w:val="Body Text"/>
    <w:uiPriority w:val="1"/>
    <w:rsid w:val="57A488C6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uiPriority w:val="1"/>
    <w:qFormat/>
    <w:rsid w:val="57A488C6"/>
    <w:pPr>
      <w:spacing w:before="120" w:after="120"/>
    </w:pPr>
    <w:rPr>
      <w:rFonts w:cs="Arial"/>
      <w:i/>
      <w:iCs/>
    </w:rPr>
  </w:style>
  <w:style w:type="paragraph" w:styleId="Rejstk" w:customStyle="1">
    <w:name w:val="Rejstřík"/>
    <w:uiPriority w:val="1"/>
    <w:rsid w:val="57A488C6"/>
    <w:rPr>
      <w:rFonts w:cs="Arial"/>
    </w:rPr>
  </w:style>
  <w:style w:type="paragraph" w:styleId="Odrazkavtabulce" w:customStyle="1">
    <w:name w:val="Odrazka v tabulce"/>
    <w:next w:val="Normln"/>
    <w:pPr>
      <w:numPr>
        <w:numId w:val="2"/>
      </w:numPr>
      <w:suppressAutoHyphens/>
    </w:pPr>
    <w:rPr>
      <w:sz w:val="18"/>
      <w:szCs w:val="18"/>
      <w:lang w:eastAsia="zh-CN"/>
    </w:rPr>
  </w:style>
  <w:style w:type="paragraph" w:styleId="Obsahtabulky" w:customStyle="1">
    <w:name w:val="Obsah tabulky"/>
    <w:uiPriority w:val="1"/>
    <w:rsid w:val="57A488C6"/>
  </w:style>
  <w:style w:type="paragraph" w:styleId="Nadpistabulky" w:customStyle="1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uiPriority w:val="34"/>
    <w:qFormat/>
    <w:rsid w:val="57A48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&#269;itel\01%20t&#253;denn&#237;%20pl&#225;ny\plan9.dot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plan9.dot</ap:Template>
  <ap:Application>Microsoft Word for the web</ap:Application>
  <ap:DocSecurity>0</ap:DocSecurity>
  <ap:ScaleCrop>false</ap:ScaleCrop>
  <ap:Company>MŠ a ZŠ T.G.M.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Součková Jana</lastModifiedBy>
  <revision>14</revision>
  <lastPrinted>1900-01-01T08:00:00.0000000Z</lastPrinted>
  <dcterms:created xsi:type="dcterms:W3CDTF">2026-10-22T08:58:00.0000000Z</dcterms:created>
  <dcterms:modified xsi:type="dcterms:W3CDTF">2026-10-27T13:44:46.9244955Z</dcterms:modified>
</coreProperties>
</file>